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kern w:val="44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 w:bidi="ar"/>
        </w:rPr>
        <w:t>牟定县人民政府关于废止和公布继续有效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  <w:lang w:val="en-US" w:eastAsia="zh-CN" w:bidi="ar"/>
        </w:rPr>
        <w:t>行政规范性文件的决定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牟政规〔202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各乡镇</w:t>
      </w:r>
      <w:r>
        <w:rPr>
          <w:rFonts w:hint="eastAsia" w:ascii="宋体" w:hAnsi="宋体" w:eastAsia="方正仿宋简体"/>
          <w:sz w:val="32"/>
          <w:szCs w:val="32"/>
        </w:rPr>
        <w:t>人民政府，县级各有关部门</w:t>
      </w:r>
      <w:r>
        <w:rPr>
          <w:rFonts w:ascii="宋体" w:hAnsi="宋体" w:eastAsia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为维护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国家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法制统一，规范行政行为，促进依法行政，按照省、州人民政府的统一部署，县人民政府依据《云南省行政规范性文件制定和备案办法》的规定，组织对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2022年5月1日前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现行有效的行政规范性文件进行了全面清理。经过清理，并经</w:t>
      </w:r>
      <w:r>
        <w:rPr>
          <w:rFonts w:hint="eastAsia" w:ascii="宋体" w:hAnsi="宋体" w:eastAsia="方正仿宋简体"/>
          <w:sz w:val="32"/>
          <w:szCs w:val="32"/>
        </w:rPr>
        <w:t>十八届县人民政府第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简体"/>
          <w:sz w:val="32"/>
          <w:szCs w:val="32"/>
        </w:rPr>
        <w:t>次常务会议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审议</w:t>
      </w:r>
      <w:r>
        <w:rPr>
          <w:rFonts w:ascii="宋体" w:hAnsi="宋体" w:eastAsia="方正仿宋简体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县人民政府决定：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eastAsia="zh-CN"/>
        </w:rPr>
        <w:t>一、对下列</w:t>
      </w: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6件行政规范性文件予以废止。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《牟定县农民工工资保障办法 》（2010年4月1日牟定县人民政府公告第4号发布实施）；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《牟定县农民工工资拖欠投诉处理办法》（2010年4月6日牟定县人民政府公告第5号发布实施）；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《牟定县城市道路停车泊位收费管理规定》（2014年1月13日牟政发〔2014〕8号发布实施）；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《牟定县县城市政公共设施管理暂行规定》（2009年2月25日牟定县人民政府公告第1号发布实施）；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（五）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《牟定县化湖区域管理暂行规定》（2009年2月25日牟定县人民政府公告第2号发布实施）；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（六）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《牟定县校车安全管理实施办法（试行）》（2015年9月25日牟政办发〔2015〕52号发布实施）。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二、下列19件行政规范性文件公布继续有效。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《牟定县城市“门前三包”责任制管理暂行办法》（2008年5月8日牟定县人民政府公告第2号发布实施）；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《牟定县城市生活垃圾管理暂行办法 》（2008年5月8日牟定县人民政府公告第3号发布实施）；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《牟定县防空地下室易地建设费管理使用办法》（2012年1月4日牟政通〔2012〕2号发布实施）；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《牟定县公共资源交易保证金代收代退管理办法（试行）》（2012年11月8日牟政办发〔2012〕22号发布实施）；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（五）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《牟定县殡葬管理办法》（2013年3月15日牟定县人民政府公告第16号发布实施）；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（六）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《牟定县公共租赁住房管理办法》（2013年10月28日牟定县人民政府公告第17号发布实施，2018年12月5日牟政规〔2018〕2号修改公布实施）；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（七）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《牟定县城市道路停车泊位管理办法》（2013年11月5日牟定县人民政府公告第18号发布实施）；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（八）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《牟定县新型职业农民培育认定管理办法（试行）》（2014年11月21日牟政办发〔2014〕63号发布实施）；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（九）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《牟定县人民政府质量管理奖管理办法》（2014年11月28日牟政办发〔2014〕65号发布实施）；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《牟定县预拌商品混凝土管理办法》（2015年3月20日牟定县人民政府公告第20号发布实施）；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（十一）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《牟定县财政扶持企业发展专项资金申报使用管理细则》（2015年3月31日牟政发〔2015〕50号发布实施）；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（十二）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《牟定县保障性住房管理办法补充细则》（2015年6月4日牟政办发〔2015〕33号发布实施）；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（十三）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《牟定县腐乳地理标志产品保护管理办法》（2015年9月18日牟定县人民政府公告第21号发布实施）；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（十四）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《牟定县企业退休人员社会化管理服务专项经费管理使用暂行办法》（2015年10月10日牟政办发〔2015〕54号发布实施）；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（十五）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《牟定县安全生产举报奖励办法》（2017年1月23日牟定县人民政府公告第28号发布实施）；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（十六）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《牟定县住宅专项维修资金管理暂行办法》（2017年1月23日牟定县人民政府公告第29号发布实施）；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（十七）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《牟定县农村公益性公墓管理办法（试行）》（2019年8月15日牟民规〔2019〕1号发布实施）；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（十八）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《牟定县农村饮水安全工程运行管理办法（试行）》（2020年11月4日牟政规〔2020〕2号发布实施）；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（十九）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《牟定县招商引资优惠办法》（2022年4月19日牟政规〔2022〕1号发布实施）。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snapToGrid w:val="0"/>
          <w:spacing w:val="-14"/>
          <w:kern w:val="0"/>
          <w:sz w:val="32"/>
          <w:szCs w:val="32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spacing w:val="-14"/>
          <w:kern w:val="0"/>
          <w:sz w:val="32"/>
          <w:szCs w:val="32"/>
        </w:rPr>
        <w:t xml:space="preserve">               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14"/>
          <w:kern w:val="0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napToGrid w:val="0"/>
          <w:spacing w:val="-1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-14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>牟定县人民政府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2022年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(此件公开发布)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牟定县人民政府发布 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牟定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县人民政府行政规范性文件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678E8"/>
    <w:rsid w:val="019E71BD"/>
    <w:rsid w:val="01AF55BC"/>
    <w:rsid w:val="02C203C4"/>
    <w:rsid w:val="04361BBD"/>
    <w:rsid w:val="04A65D40"/>
    <w:rsid w:val="04B679C3"/>
    <w:rsid w:val="059C184B"/>
    <w:rsid w:val="06706F70"/>
    <w:rsid w:val="080F63D8"/>
    <w:rsid w:val="092736CC"/>
    <w:rsid w:val="09341458"/>
    <w:rsid w:val="0A0254C5"/>
    <w:rsid w:val="0B0912D7"/>
    <w:rsid w:val="0BF3339E"/>
    <w:rsid w:val="0CFF14BD"/>
    <w:rsid w:val="0D5739C6"/>
    <w:rsid w:val="0E426EFF"/>
    <w:rsid w:val="0ED6461F"/>
    <w:rsid w:val="105033A3"/>
    <w:rsid w:val="11D31F45"/>
    <w:rsid w:val="12600A42"/>
    <w:rsid w:val="13B234DE"/>
    <w:rsid w:val="152D2DCA"/>
    <w:rsid w:val="153E73B2"/>
    <w:rsid w:val="1682600A"/>
    <w:rsid w:val="17765DB7"/>
    <w:rsid w:val="1B2A3078"/>
    <w:rsid w:val="1C060AD2"/>
    <w:rsid w:val="1C2B6ED7"/>
    <w:rsid w:val="1D5E2951"/>
    <w:rsid w:val="1DEC284C"/>
    <w:rsid w:val="1E6523AC"/>
    <w:rsid w:val="205B1A7C"/>
    <w:rsid w:val="2107011E"/>
    <w:rsid w:val="22440422"/>
    <w:rsid w:val="23501253"/>
    <w:rsid w:val="263E34DF"/>
    <w:rsid w:val="28B24999"/>
    <w:rsid w:val="28E76344"/>
    <w:rsid w:val="2A473B36"/>
    <w:rsid w:val="2BDC7F86"/>
    <w:rsid w:val="2DD277F4"/>
    <w:rsid w:val="2EC935D1"/>
    <w:rsid w:val="2F8663CE"/>
    <w:rsid w:val="31A15F24"/>
    <w:rsid w:val="3300484A"/>
    <w:rsid w:val="339C5932"/>
    <w:rsid w:val="33F37B09"/>
    <w:rsid w:val="34370F81"/>
    <w:rsid w:val="36A76B8A"/>
    <w:rsid w:val="395347B5"/>
    <w:rsid w:val="39775AE3"/>
    <w:rsid w:val="39A232A0"/>
    <w:rsid w:val="39E745AA"/>
    <w:rsid w:val="3A440349"/>
    <w:rsid w:val="3B5A6BBB"/>
    <w:rsid w:val="3B7C1CB5"/>
    <w:rsid w:val="3BAE51D2"/>
    <w:rsid w:val="3BFA0293"/>
    <w:rsid w:val="3E354A48"/>
    <w:rsid w:val="3EDA13A6"/>
    <w:rsid w:val="4135615D"/>
    <w:rsid w:val="41D87B2A"/>
    <w:rsid w:val="42F058B7"/>
    <w:rsid w:val="436109F6"/>
    <w:rsid w:val="441A38D4"/>
    <w:rsid w:val="45D87D62"/>
    <w:rsid w:val="45F0653F"/>
    <w:rsid w:val="468914FB"/>
    <w:rsid w:val="46FA0D41"/>
    <w:rsid w:val="474351C9"/>
    <w:rsid w:val="49684914"/>
    <w:rsid w:val="49DF3376"/>
    <w:rsid w:val="4A61781E"/>
    <w:rsid w:val="4A735502"/>
    <w:rsid w:val="4BC77339"/>
    <w:rsid w:val="4C57237E"/>
    <w:rsid w:val="4C9236C5"/>
    <w:rsid w:val="4D705C56"/>
    <w:rsid w:val="5009137E"/>
    <w:rsid w:val="505C172E"/>
    <w:rsid w:val="516F3E01"/>
    <w:rsid w:val="52F46F0B"/>
    <w:rsid w:val="53D8014D"/>
    <w:rsid w:val="55E064E0"/>
    <w:rsid w:val="572C6D10"/>
    <w:rsid w:val="580345B1"/>
    <w:rsid w:val="583A6907"/>
    <w:rsid w:val="592965FA"/>
    <w:rsid w:val="59CC36E5"/>
    <w:rsid w:val="5BDA323A"/>
    <w:rsid w:val="5DC34279"/>
    <w:rsid w:val="5E022044"/>
    <w:rsid w:val="5E3E5CCF"/>
    <w:rsid w:val="5F06683F"/>
    <w:rsid w:val="5F1B038E"/>
    <w:rsid w:val="608526C0"/>
    <w:rsid w:val="608816D1"/>
    <w:rsid w:val="60DC7843"/>
    <w:rsid w:val="60E26238"/>
    <w:rsid w:val="60EF4E7F"/>
    <w:rsid w:val="63061B1B"/>
    <w:rsid w:val="65F945F5"/>
    <w:rsid w:val="6620655A"/>
    <w:rsid w:val="665233C1"/>
    <w:rsid w:val="68E239BE"/>
    <w:rsid w:val="68F66447"/>
    <w:rsid w:val="6AD9688B"/>
    <w:rsid w:val="6D0E3F22"/>
    <w:rsid w:val="6E922AF0"/>
    <w:rsid w:val="6FB45739"/>
    <w:rsid w:val="6FEA7DB1"/>
    <w:rsid w:val="702916FA"/>
    <w:rsid w:val="70EF5540"/>
    <w:rsid w:val="72233AED"/>
    <w:rsid w:val="729842A7"/>
    <w:rsid w:val="729C7BF9"/>
    <w:rsid w:val="72A83E12"/>
    <w:rsid w:val="72E467DA"/>
    <w:rsid w:val="73C622A6"/>
    <w:rsid w:val="74A17A24"/>
    <w:rsid w:val="756C7218"/>
    <w:rsid w:val="76CA65D5"/>
    <w:rsid w:val="782E0840"/>
    <w:rsid w:val="78AC0524"/>
    <w:rsid w:val="78E42347"/>
    <w:rsid w:val="791E729B"/>
    <w:rsid w:val="794D4E21"/>
    <w:rsid w:val="7C24193C"/>
    <w:rsid w:val="7C9011D9"/>
    <w:rsid w:val="7D676B4A"/>
    <w:rsid w:val="7DC03128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Indent 3"/>
    <w:basedOn w:val="1"/>
    <w:qFormat/>
    <w:uiPriority w:val="0"/>
    <w:pPr>
      <w:autoSpaceDE w:val="0"/>
      <w:autoSpaceDN w:val="0"/>
      <w:ind w:firstLine="63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vsbcontent_end"/>
    <w:basedOn w:val="1"/>
    <w:qFormat/>
    <w:uiPriority w:val="0"/>
    <w:pPr>
      <w:spacing w:line="432" w:lineRule="auto"/>
      <w:ind w:firstLine="420"/>
      <w:jc w:val="left"/>
    </w:pPr>
    <w:rPr>
      <w:kern w:val="0"/>
      <w:sz w:val="28"/>
      <w:szCs w:val="28"/>
      <w:lang w:val="en-US" w:eastAsia="zh-CN" w:bidi="ar"/>
    </w:rPr>
  </w:style>
  <w:style w:type="paragraph" w:customStyle="1" w:styleId="16">
    <w:name w:val="vsbcontent_start"/>
    <w:basedOn w:val="1"/>
    <w:qFormat/>
    <w:uiPriority w:val="0"/>
    <w:pPr>
      <w:spacing w:line="432" w:lineRule="auto"/>
      <w:ind w:firstLine="420"/>
      <w:jc w:val="left"/>
    </w:pPr>
    <w:rPr>
      <w:kern w:val="0"/>
      <w:sz w:val="28"/>
      <w:szCs w:val="28"/>
      <w:lang w:val="en-US" w:eastAsia="zh-CN" w:bidi="ar"/>
    </w:rPr>
  </w:style>
  <w:style w:type="paragraph" w:customStyle="1" w:styleId="17">
    <w:name w:val="p15"/>
    <w:basedOn w:val="1"/>
    <w:qFormat/>
    <w:uiPriority w:val="0"/>
    <w:pPr>
      <w:widowControl/>
      <w:jc w:val="left"/>
    </w:pPr>
    <w:rPr>
      <w:rFonts w:ascii="Arial" w:hAnsi="Arial" w:cs="Arial"/>
      <w:kern w:val="0"/>
      <w:sz w:val="24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2101</Words>
  <Characters>2136</Characters>
  <Lines>1</Lines>
  <Paragraphs>1</Paragraphs>
  <TotalTime>1</TotalTime>
  <ScaleCrop>false</ScaleCrop>
  <LinksUpToDate>false</LinksUpToDate>
  <CharactersWithSpaces>2161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综合股收文员</cp:lastModifiedBy>
  <cp:lastPrinted>2021-10-26T03:30:00Z</cp:lastPrinted>
  <dcterms:modified xsi:type="dcterms:W3CDTF">2022-08-09T01:14:18Z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48C61CB29D3F4D9384F5922CF0F7FFB4</vt:lpwstr>
  </property>
</Properties>
</file>