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原版宋体" w:hAnsi="原版宋体" w:eastAsia="方正黑体简体" w:cs="方正黑体简体"/>
          <w:sz w:val="32"/>
          <w:szCs w:val="32"/>
          <w:lang w:eastAsia="zh-CN"/>
        </w:rPr>
      </w:pPr>
      <w:r>
        <w:rPr>
          <w:rFonts w:hint="eastAsia" w:ascii="原版宋体" w:hAnsi="原版宋体" w:eastAsia="方正黑体简体" w:cs="方正黑体简体"/>
          <w:sz w:val="32"/>
          <w:szCs w:val="32"/>
          <w:lang w:eastAsia="zh-CN"/>
        </w:rPr>
        <w:t>附件</w:t>
      </w:r>
    </w:p>
    <w:tbl>
      <w:tblPr>
        <w:tblStyle w:val="6"/>
        <w:tblW w:w="5368" w:type="pct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33"/>
        <w:gridCol w:w="1249"/>
        <w:gridCol w:w="4699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原版宋体" w:hAnsi="原版宋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原版宋体" w:hAnsi="原版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牟定县深化农业水价综合改革推进现代化灌区建设</w:t>
            </w:r>
            <w:r>
              <w:rPr>
                <w:rFonts w:hint="eastAsia" w:ascii="原版宋体" w:hAnsi="原版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原版宋体" w:hAnsi="原版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三年行动方案规划表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原版宋体" w:hAnsi="原版宋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实施年度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灌区名称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灌片名称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实施地块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原版宋体" w:hAnsi="原版宋体" w:eastAsia="方正楷体简体" w:cs="方正楷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实施面积</w:t>
            </w:r>
            <w:r>
              <w:rPr>
                <w:rFonts w:hint="eastAsia" w:ascii="原版宋体" w:hAnsi="原版宋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原版宋体" w:hAnsi="原版宋体" w:eastAsia="方正楷体简体" w:cs="方正楷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共和灌区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军屯灌片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军屯大粒蚕豆、油菜、烤烟等零散产业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天山大粒蚕豆、油菜、烤烟等零散产业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天山高端花卉产业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天山芦笋产业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牟尼灌片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牟尼花卉产业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牟尼蔬菜等零散产业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龙池芦笋产业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散花灌片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散花芦笋产业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散花草莓、无花果、蔬菜等零散产业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新甸灌片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新甸葡萄产业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新甸花卉产业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有家灌片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有家烤烟产业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有家蔬菜产业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官河灌片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官河芦笋产业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官河葡萄产业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官河蔬菜产业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官河烤烟产业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戌街灌区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戌街灌片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戌街蔬菜产业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碗厂灌片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碗厂沃柑产业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碗厂蓝莓产业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碗厂蔬菜产业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老纳灌片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老纳沃柑产业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老纳蔬菜产业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老纳烤烟等零散产业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水桥灌片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水桥蔬菜产业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水桥沃柑产业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左家灌片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左家蔬菜产业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白沙沃柑产业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伏龙基灌片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伏龙基玉米制种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铁厂灌片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铁厂蔬菜产业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铁厂玉米制种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蟠猫灌片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蟠猫河烤烟等零散产业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双龙、龙泉灌片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甸心河烤烟等零散产业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河心、太极灌片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猫街河烤烟等零散产业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猫街灌片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猫街冬桃产业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猫街灌片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猫街蔬菜产业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2024年小计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共和灌区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天台大粒蚕豆、油菜、烤烟等零散产业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代冲灌片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代冲大粒蚕豆、油菜、烤烟等零散产业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代冲玉米制种产业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华星灌片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华星大粒蚕豆、油菜、烤烟等零散产业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新甸灌片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新甸西瓜产业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新甸烤烟等零散产业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民乐葡萄产业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民乐油菜、烤烟等零散产业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际盛灌片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际盛蔬菜、烤烟产业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2026年</w:t>
            </w:r>
          </w:p>
        </w:tc>
        <w:tc>
          <w:tcPr>
            <w:tcW w:w="5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共和灌区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华星灌片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华星大粒蚕豆、油菜、烤烟等零散产业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龙丰灌片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龙丰蔬菜产业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龙丰烤烟、油菜等零散产业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田丰灌片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田丰蓝莓产业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田丰蔬菜产业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龙丰烤烟、油菜等零散产业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高平药材产业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高平芦笋产业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江坡灌片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江坡李子产业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江坡蔬菜产业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江坡烤烟等零散产业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马厂灌片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马厂烤烟、蔬菜产业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冷水河蔬菜、烤烟产业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桃苴、顶头灌片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桃苴、顶头蔬菜、烤烟等产业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杜家庄、大蒙恩灌片</w:t>
            </w: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大蒙恩菌子产业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杜家庄、大蒙恩蔬菜、烤烟等产业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5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1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原版宋体" w:hAnsi="原版宋体" w:eastAsia="方正仿宋简体" w:cs="方正仿宋简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96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320" w:rightChars="100"/>
        <w:textAlignment w:val="auto"/>
        <w:rPr>
          <w:rFonts w:hint="default" w:ascii="原版宋体" w:hAnsi="原版宋体" w:eastAsia="方正仿宋简体"/>
          <w:lang w:val="en-US" w:eastAsia="zh-CN"/>
        </w:rPr>
      </w:pPr>
    </w:p>
    <w:p/>
    <w:sectPr>
      <w:headerReference r:id="rId3" w:type="default"/>
      <w:footerReference r:id="rId4" w:type="default"/>
      <w:pgSz w:w="11907" w:h="16840"/>
      <w:pgMar w:top="1701" w:right="1417" w:bottom="1417" w:left="1417" w:header="851" w:footer="992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原版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-273685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原版宋体" w:hAnsi="原版宋体" w:eastAsia="原版宋体" w:cs="原版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oBUl9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原版宋体" w:hAnsi="原版宋体" w:eastAsia="原版宋体" w:cs="原版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Q3YzEwYWI0NWRkZmViMjQxMDYxNGM5OWNhZTcifQ=="/>
  </w:docVars>
  <w:rsids>
    <w:rsidRoot w:val="4403157B"/>
    <w:rsid w:val="270D1514"/>
    <w:rsid w:val="3D6D2D78"/>
    <w:rsid w:val="4403157B"/>
    <w:rsid w:val="6BF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44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eastAsia="宋体"/>
      <w:kern w:val="0"/>
      <w:sz w:val="24"/>
      <w:szCs w:val="24"/>
    </w:rPr>
  </w:style>
  <w:style w:type="paragraph" w:styleId="3">
    <w:name w:val="toc 5"/>
    <w:basedOn w:val="1"/>
    <w:next w:val="1"/>
    <w:semiHidden/>
    <w:qFormat/>
    <w:uiPriority w:val="0"/>
    <w:pPr>
      <w:keepNext w:val="0"/>
      <w:keepLines w:val="0"/>
      <w:widowControl w:val="0"/>
      <w:suppressLineNumbers w:val="0"/>
      <w:autoSpaceDE w:val="0"/>
      <w:autoSpaceDN/>
      <w:ind w:left="1680" w:leftChars="8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 Char Char Char Char Char Char Char Char Char Char Char Char Char"/>
    <w:basedOn w:val="1"/>
    <w:autoRedefine/>
    <w:qFormat/>
    <w:uiPriority w:val="0"/>
    <w:pPr>
      <w:tabs>
        <w:tab w:val="left" w:pos="907"/>
      </w:tabs>
      <w:ind w:left="907" w:hanging="453"/>
    </w:pPr>
    <w:rPr>
      <w:rFonts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2024-03-19T01:02:00Z</dcterms:created>
  <dc:creator>综合股收文员</dc:creator>
  <cp:lastModifiedBy>综合股收文员</cp:lastModifiedBy>
  <dcterms:modified xsi:type="dcterms:W3CDTF">2024-03-19T01:05:11Z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C8CCF303C1094183AF75E937D01F01B5_11</vt:lpwstr>
  </property>
</Properties>
</file>