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年度第</w:t>
      </w:r>
      <w:r>
        <w:rPr>
          <w:rFonts w:hint="eastAsia" w:ascii="方正小标宋简体" w:hAnsi="方正小标宋简体" w:eastAsia="方正小标宋简体" w:cs="方正小标宋简体"/>
          <w:b w:val="0"/>
          <w:bCs w:val="0"/>
          <w:sz w:val="44"/>
          <w:szCs w:val="44"/>
          <w:lang w:val="en-US" w:eastAsia="zh-CN"/>
        </w:rPr>
        <w:t>五</w:t>
      </w:r>
      <w:r>
        <w:rPr>
          <w:rFonts w:hint="eastAsia" w:ascii="方正小标宋简体" w:hAnsi="方正小标宋简体" w:eastAsia="方正小标宋简体" w:cs="方正小标宋简体"/>
          <w:b w:val="0"/>
          <w:bCs w:val="0"/>
          <w:sz w:val="44"/>
          <w:szCs w:val="44"/>
        </w:rPr>
        <w:t>批城镇建设用地征地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牟定县人民政府依据</w:t>
      </w:r>
      <w:r>
        <w:rPr>
          <w:rFonts w:hint="eastAsia" w:ascii="方正仿宋简体" w:hAnsi="方正仿宋简体" w:eastAsia="方正仿宋简体" w:cs="方正仿宋简体"/>
          <w:sz w:val="32"/>
          <w:szCs w:val="32"/>
          <w:lang w:eastAsia="zh-CN"/>
        </w:rPr>
        <w:t>牟定县2022年度第五批</w:t>
      </w:r>
      <w:r>
        <w:rPr>
          <w:rFonts w:hint="eastAsia" w:ascii="方正仿宋简体" w:hAnsi="方正仿宋简体" w:eastAsia="方正仿宋简体" w:cs="方正仿宋简体"/>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拟征收土地</w:t>
      </w:r>
      <w:r>
        <w:rPr>
          <w:rFonts w:hint="eastAsia" w:ascii="方正仿宋简体" w:hAnsi="方正仿宋简体" w:eastAsia="方正仿宋简体" w:cs="方正仿宋简体"/>
          <w:color w:val="000000"/>
          <w:spacing w:val="0"/>
          <w:w w:val="100"/>
          <w:position w:val="0"/>
          <w:sz w:val="32"/>
          <w:szCs w:val="32"/>
        </w:rPr>
        <w:t>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戌街乡戌街村民委员会花园村民小组</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居民委员会邹城村居民小组，新桥镇有家村民委员会第五、第十三村民小组，江坡镇龙排村民委员会龙排第一、第二、第三村民小组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共涉及</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个乡镇</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个村(居)民委员会</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牟定县2022年度第五批</w:t>
      </w:r>
      <w:r>
        <w:rPr>
          <w:rFonts w:hint="eastAsia" w:ascii="方正仿宋简体" w:hAnsi="方正仿宋简体" w:eastAsia="方正仿宋简体" w:cs="方正仿宋简体"/>
          <w:sz w:val="32"/>
          <w:szCs w:val="32"/>
        </w:rPr>
        <w:t>城镇建设用地</w:t>
      </w:r>
      <w:r>
        <w:rPr>
          <w:rFonts w:hint="eastAsia" w:ascii="方正仿宋简体" w:hAnsi="方正仿宋简体" w:eastAsia="方正仿宋简体" w:cs="方正仿宋简体"/>
          <w:color w:val="000000"/>
          <w:spacing w:val="0"/>
          <w:w w:val="100"/>
          <w:position w:val="0"/>
          <w:sz w:val="32"/>
          <w:szCs w:val="32"/>
        </w:rPr>
        <w:t>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戌街乡戌街村民委员会花园村民小组</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居民委员会邹城村居民小组，新桥镇有家村民委员会第五、第十三村民小组，江坡镇龙排村民委员会龙排第一、第二、第三村民小组</w:t>
      </w:r>
      <w:r>
        <w:rPr>
          <w:rFonts w:hint="eastAsia" w:ascii="方正仿宋简体" w:hAnsi="方正仿宋简体" w:eastAsia="方正仿宋简体" w:cs="方正仿宋简体"/>
          <w:sz w:val="32"/>
          <w:szCs w:val="32"/>
        </w:rPr>
        <w:t>集体土地总面积</w:t>
      </w:r>
      <w:r>
        <w:rPr>
          <w:rFonts w:hint="eastAsia" w:ascii="方正仿宋简体" w:hAnsi="方正仿宋简体" w:eastAsia="方正仿宋简体" w:cs="方正仿宋简体"/>
          <w:sz w:val="32"/>
          <w:szCs w:val="32"/>
          <w:lang w:val="en-US" w:eastAsia="zh-CN"/>
        </w:rPr>
        <w:t>6.6112</w:t>
      </w:r>
      <w:r>
        <w:rPr>
          <w:rFonts w:hint="eastAsia" w:ascii="方正仿宋简体" w:hAnsi="方正仿宋简体" w:eastAsia="方正仿宋简体" w:cs="方正仿宋简体"/>
          <w:sz w:val="32"/>
          <w:szCs w:val="32"/>
        </w:rPr>
        <w:t>公顷，农用地</w:t>
      </w:r>
      <w:r>
        <w:rPr>
          <w:rFonts w:hint="eastAsia" w:ascii="方正仿宋简体" w:hAnsi="方正仿宋简体" w:eastAsia="方正仿宋简体" w:cs="方正仿宋简体"/>
          <w:sz w:val="32"/>
          <w:szCs w:val="32"/>
          <w:lang w:val="en-US" w:eastAsia="zh-CN"/>
        </w:rPr>
        <w:t>6.6112</w:t>
      </w:r>
      <w:r>
        <w:rPr>
          <w:rFonts w:hint="eastAsia" w:ascii="方正仿宋简体" w:hAnsi="方正仿宋简体" w:eastAsia="方正仿宋简体" w:cs="方正仿宋简体"/>
          <w:sz w:val="32"/>
          <w:szCs w:val="32"/>
        </w:rPr>
        <w:t>公顷(耕地</w:t>
      </w:r>
      <w:r>
        <w:rPr>
          <w:rFonts w:hint="eastAsia" w:ascii="方正仿宋简体" w:hAnsi="方正仿宋简体" w:eastAsia="方正仿宋简体" w:cs="方正仿宋简体"/>
          <w:sz w:val="32"/>
          <w:szCs w:val="32"/>
          <w:lang w:val="en-US" w:eastAsia="zh-CN"/>
        </w:rPr>
        <w:t>5.8246</w:t>
      </w:r>
      <w:r>
        <w:rPr>
          <w:rFonts w:hint="eastAsia" w:ascii="方正仿宋简体" w:hAnsi="方正仿宋简体" w:eastAsia="方正仿宋简体" w:cs="方正仿宋简体"/>
          <w:sz w:val="32"/>
          <w:szCs w:val="32"/>
        </w:rPr>
        <w:t>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其中</w:t>
      </w:r>
      <w:r>
        <w:rPr>
          <w:rFonts w:hint="eastAsia" w:ascii="方正仿宋简体" w:hAnsi="方正仿宋简体" w:eastAsia="方正仿宋简体" w:cs="方正仿宋简体"/>
          <w:sz w:val="32"/>
          <w:szCs w:val="32"/>
          <w:lang w:val="en-US" w:eastAsia="zh-CN"/>
        </w:rPr>
        <w:t>水田5.6862公顷、旱地0.1384</w:t>
      </w:r>
      <w:r>
        <w:rPr>
          <w:rFonts w:hint="eastAsia" w:ascii="方正仿宋简体" w:hAnsi="方正仿宋简体" w:eastAsia="方正仿宋简体" w:cs="方正仿宋简体"/>
          <w:sz w:val="32"/>
          <w:szCs w:val="32"/>
        </w:rPr>
        <w:t>公顷</w:t>
      </w:r>
      <w:r>
        <w:rPr>
          <w:rFonts w:hint="eastAsia" w:ascii="方正仿宋简体" w:hAnsi="方正仿宋简体" w:eastAsia="方正仿宋简体" w:cs="方正仿宋简体"/>
          <w:sz w:val="32"/>
          <w:szCs w:val="32"/>
          <w:lang w:val="en-US" w:eastAsia="zh-CN"/>
        </w:rPr>
        <w:t>，林地0.3612公顷，</w:t>
      </w:r>
      <w:r>
        <w:rPr>
          <w:rFonts w:hint="eastAsia" w:ascii="方正仿宋简体" w:hAnsi="方正仿宋简体" w:eastAsia="方正仿宋简体" w:cs="方正仿宋简体"/>
          <w:sz w:val="32"/>
          <w:szCs w:val="32"/>
        </w:rPr>
        <w:t>其他农用地</w:t>
      </w:r>
      <w:r>
        <w:rPr>
          <w:rFonts w:hint="eastAsia" w:ascii="方正仿宋简体" w:hAnsi="方正仿宋简体" w:eastAsia="方正仿宋简体" w:cs="方正仿宋简体"/>
          <w:sz w:val="32"/>
          <w:szCs w:val="32"/>
          <w:lang w:val="en-US" w:eastAsia="zh-CN"/>
        </w:rPr>
        <w:t>0.4254</w:t>
      </w:r>
      <w:r>
        <w:rPr>
          <w:rFonts w:hint="eastAsia" w:ascii="方正仿宋简体" w:hAnsi="方正仿宋简体" w:eastAsia="方正仿宋简体" w:cs="方正仿宋简体"/>
          <w:sz w:val="32"/>
          <w:szCs w:val="32"/>
        </w:rPr>
        <w:t>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建设用地0公顷；未利用土地0公顷</w:t>
      </w:r>
      <w:r>
        <w:rPr>
          <w:rFonts w:hint="eastAsia" w:ascii="方正仿宋简体" w:hAnsi="方正仿宋简体" w:eastAsia="方正仿宋简体" w:cs="方正仿宋简体"/>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sz w:val="32"/>
          <w:szCs w:val="32"/>
          <w:lang w:eastAsia="zh-CN"/>
        </w:rPr>
        <w:t>牟定县2022年度第五批</w:t>
      </w:r>
      <w:r>
        <w:rPr>
          <w:rFonts w:hint="eastAsia" w:ascii="方正仿宋简体" w:hAnsi="方正仿宋简体" w:eastAsia="方正仿宋简体" w:cs="方正仿宋简体"/>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三、征收目的</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本次拟征收土地用于</w:t>
      </w:r>
      <w:r>
        <w:rPr>
          <w:rFonts w:hint="eastAsia" w:ascii="方正仿宋简体" w:hAnsi="方正仿宋简体" w:eastAsia="方正仿宋简体" w:cs="方正仿宋简体"/>
          <w:sz w:val="32"/>
          <w:szCs w:val="32"/>
          <w:lang w:eastAsia="zh-CN"/>
        </w:rPr>
        <w:t>牟定县2022年度第五批</w:t>
      </w:r>
      <w:r>
        <w:rPr>
          <w:rFonts w:hint="eastAsia" w:ascii="方正仿宋简体" w:hAnsi="方正仿宋简体" w:eastAsia="方正仿宋简体" w:cs="方正仿宋简体"/>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四、征地补偿标准</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本次拟征收土地征地补偿标准按照云南省人民政府批准公布实施的《云南省自然资源厅关于公布实施全省征收农用地区片综合地价的通知》(云自然资(2020)173号)执行。共涉及牟定县</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个征地区片和</w:t>
      </w:r>
      <w:r>
        <w:rPr>
          <w:rFonts w:hint="eastAsia" w:ascii="方正仿宋简体" w:hAnsi="方正仿宋简体" w:eastAsia="方正仿宋简体" w:cs="方正仿宋简体"/>
          <w:sz w:val="32"/>
          <w:szCs w:val="32"/>
          <w:lang w:val="en-US" w:eastAsia="zh-CN"/>
        </w:rPr>
        <w:t>水田、旱地</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林地、</w:t>
      </w:r>
      <w:r>
        <w:rPr>
          <w:rFonts w:hint="eastAsia" w:ascii="方正仿宋简体" w:hAnsi="方正仿宋简体" w:eastAsia="方正仿宋简体" w:cs="方正仿宋简体"/>
          <w:sz w:val="32"/>
          <w:szCs w:val="32"/>
        </w:rPr>
        <w:t>其他农用地等</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种地类，I区片，标准为</w:t>
      </w:r>
      <w:r>
        <w:rPr>
          <w:rFonts w:hint="eastAsia" w:ascii="方正仿宋简体" w:hAnsi="方正仿宋简体" w:eastAsia="方正仿宋简体" w:cs="方正仿宋简体"/>
          <w:sz w:val="32"/>
          <w:szCs w:val="32"/>
          <w:lang w:val="en-US" w:eastAsia="zh-CN"/>
        </w:rPr>
        <w:t>水田</w:t>
      </w:r>
      <w:r>
        <w:rPr>
          <w:rFonts w:hint="eastAsia" w:ascii="方正仿宋简体" w:hAnsi="方正仿宋简体" w:eastAsia="方正仿宋简体" w:cs="方正仿宋简体"/>
          <w:sz w:val="32"/>
          <w:szCs w:val="32"/>
        </w:rPr>
        <w:t>92.0625万元/公顷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旱地73.65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val="en-US" w:eastAsia="zh-CN"/>
        </w:rPr>
        <w:t>林地29.46</w:t>
      </w:r>
      <w:r>
        <w:rPr>
          <w:rFonts w:hint="eastAsia" w:ascii="方正仿宋简体" w:hAnsi="方正仿宋简体" w:eastAsia="方正仿宋简体" w:cs="方正仿宋简体"/>
          <w:sz w:val="32"/>
          <w:szCs w:val="32"/>
        </w:rPr>
        <w:t>万元/公顷、其他农用地92.0625万元/公顷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Ⅱ</w:t>
      </w:r>
      <w:r>
        <w:rPr>
          <w:rFonts w:hint="eastAsia" w:ascii="方正仿宋简体" w:hAnsi="方正仿宋简体" w:eastAsia="方正仿宋简体" w:cs="方正仿宋简体"/>
          <w:sz w:val="32"/>
          <w:szCs w:val="32"/>
        </w:rPr>
        <w:t>区片</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标准为</w:t>
      </w:r>
      <w:r>
        <w:rPr>
          <w:rFonts w:hint="eastAsia" w:ascii="方正仿宋简体" w:hAnsi="方正仿宋简体" w:eastAsia="方正仿宋简体" w:cs="方正仿宋简体"/>
          <w:sz w:val="32"/>
          <w:szCs w:val="32"/>
          <w:lang w:val="en-US" w:eastAsia="zh-CN"/>
        </w:rPr>
        <w:t>水田66.5625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旱地53.25</w:t>
      </w:r>
      <w:r>
        <w:rPr>
          <w:rFonts w:hint="eastAsia" w:ascii="方正仿宋简体" w:hAnsi="方正仿宋简体" w:eastAsia="方正仿宋简体" w:cs="方正仿宋简体"/>
          <w:sz w:val="32"/>
          <w:szCs w:val="32"/>
        </w:rPr>
        <w:t>万元/公顷、</w:t>
      </w:r>
      <w:bookmarkStart w:id="0" w:name="_GoBack"/>
      <w:bookmarkEnd w:id="0"/>
      <w:r>
        <w:rPr>
          <w:rFonts w:hint="eastAsia" w:ascii="方正仿宋简体" w:hAnsi="方正仿宋简体" w:eastAsia="方正仿宋简体" w:cs="方正仿宋简体"/>
          <w:sz w:val="32"/>
          <w:szCs w:val="32"/>
          <w:lang w:val="en-US" w:eastAsia="zh-CN"/>
        </w:rPr>
        <w:t>林地21.3</w:t>
      </w:r>
      <w:r>
        <w:rPr>
          <w:rFonts w:hint="eastAsia" w:ascii="方正仿宋简体" w:hAnsi="方正仿宋简体" w:eastAsia="方正仿宋简体" w:cs="方正仿宋简体"/>
          <w:sz w:val="32"/>
          <w:szCs w:val="32"/>
        </w:rPr>
        <w:t>万元/公顷、其他农用地</w:t>
      </w:r>
      <w:r>
        <w:rPr>
          <w:rFonts w:hint="eastAsia" w:ascii="方正仿宋简体" w:hAnsi="方正仿宋简体" w:eastAsia="方正仿宋简体" w:cs="方正仿宋简体"/>
          <w:sz w:val="32"/>
          <w:szCs w:val="32"/>
          <w:lang w:val="en-US" w:eastAsia="zh-CN"/>
        </w:rPr>
        <w:t>66.5625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val="en-US" w:eastAsia="zh-CN"/>
        </w:rPr>
        <w:t>及</w:t>
      </w:r>
      <w:r>
        <w:rPr>
          <w:rFonts w:hint="eastAsia" w:ascii="方正仿宋简体" w:hAnsi="方正仿宋简体" w:eastAsia="方正仿宋简体" w:cs="方正仿宋简体"/>
          <w:sz w:val="32"/>
          <w:szCs w:val="32"/>
        </w:rPr>
        <w:t>其他地上附着物补偿和青苗补偿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本批次用地征地总费用为</w:t>
      </w:r>
      <w:r>
        <w:rPr>
          <w:rFonts w:hint="eastAsia" w:ascii="方正仿宋简体" w:hAnsi="方正仿宋简体" w:eastAsia="方正仿宋简体" w:cs="方正仿宋简体"/>
          <w:sz w:val="32"/>
          <w:szCs w:val="32"/>
          <w:lang w:val="en-US" w:eastAsia="zh-CN"/>
        </w:rPr>
        <w:t>503.6864</w:t>
      </w:r>
      <w:r>
        <w:rPr>
          <w:rFonts w:hint="eastAsia" w:ascii="方正仿宋简体" w:hAnsi="方正仿宋简体" w:eastAsia="方正仿宋简体" w:cs="方正仿宋简体"/>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其他地上附着物补偿和青苗补偿</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Theme="minorEastAsia" w:hAnsiTheme="minorEastAsia" w:eastAsiaTheme="minorEastAsia" w:cstheme="minorEastAsia"/>
          <w:sz w:val="28"/>
          <w:szCs w:val="28"/>
        </w:rPr>
      </w:pPr>
      <w:r>
        <w:rPr>
          <w:rFonts w:hint="eastAsia" w:ascii="方正仿宋简体" w:hAnsi="方正仿宋简体" w:eastAsia="方正仿宋简体" w:cs="方正仿宋简体"/>
          <w:color w:val="auto"/>
          <w:sz w:val="32"/>
          <w:szCs w:val="32"/>
        </w:rPr>
        <w:t>拟征收土地需安置农业人口</w:t>
      </w:r>
      <w:r>
        <w:rPr>
          <w:rFonts w:hint="eastAsia" w:ascii="方正仿宋简体" w:hAnsi="方正仿宋简体" w:eastAsia="方正仿宋简体" w:cs="方正仿宋简体"/>
          <w:color w:val="auto"/>
          <w:sz w:val="32"/>
          <w:szCs w:val="32"/>
          <w:lang w:val="en-US" w:eastAsia="zh-CN"/>
        </w:rPr>
        <w:t>1335</w:t>
      </w:r>
      <w:r>
        <w:rPr>
          <w:rFonts w:hint="eastAsia" w:ascii="方正仿宋简体" w:hAnsi="方正仿宋简体" w:eastAsia="方正仿宋简体" w:cs="方正仿宋简体"/>
          <w:color w:val="auto"/>
          <w:sz w:val="32"/>
          <w:szCs w:val="32"/>
        </w:rPr>
        <w:t>人(其中劳动力</w:t>
      </w:r>
      <w:r>
        <w:rPr>
          <w:rFonts w:hint="eastAsia" w:ascii="方正仿宋简体" w:hAnsi="方正仿宋简体" w:eastAsia="方正仿宋简体" w:cs="方正仿宋简体"/>
          <w:color w:val="auto"/>
          <w:sz w:val="32"/>
          <w:szCs w:val="32"/>
          <w:lang w:val="en-US" w:eastAsia="zh-CN"/>
        </w:rPr>
        <w:t>812</w:t>
      </w:r>
      <w:r>
        <w:rPr>
          <w:rFonts w:hint="eastAsia" w:ascii="方正仿宋简体" w:hAnsi="方正仿宋简体" w:eastAsia="方正仿宋简体" w:cs="方正仿宋简体"/>
          <w:color w:val="auto"/>
          <w:sz w:val="32"/>
          <w:szCs w:val="32"/>
        </w:rPr>
        <w:t>人)</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sz w:val="32"/>
          <w:szCs w:val="32"/>
        </w:rPr>
        <w:t>拟采取发放安置补助费方式安置、社会保障方式安置，从实际出发，坚持保障水平与经济社会发展水平相适应;坚持政府主导和被征地农民自愿相结合，提高被征地农民自我保护意识，将符合条件的被征地农民纳入国家养老保险制度框架体系</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坚持个人缴费、集体补助、政府补贴相结合的资金筹措机制，被征地农民按规定缴费后，享受相应的基本养老生活费待遇</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云南省人民政府关于印发云南省被征地农民基本养老保障试行办法的通知》(云政发〔2008]226号)、《云南省人民政府办公厅关于改革完善被征地农民基本养老保障的指导意见》(云政办发〔2019]1号)精神，以及《楚雄州人民政府办公室关于改革完善被征地农民基本养老保障的实施意见》(楚政办发(2019]9号)要求，牟定县人民政府已按照“先保后征”的要求落实被征地农民社会保障资金</w:t>
      </w:r>
      <w:r>
        <w:rPr>
          <w:rFonts w:hint="eastAsia" w:ascii="方正仿宋简体" w:hAnsi="方正仿宋简体" w:eastAsia="方正仿宋简体" w:cs="方正仿宋简体"/>
          <w:b w:val="0"/>
          <w:bCs w:val="0"/>
          <w:sz w:val="32"/>
          <w:szCs w:val="32"/>
          <w:lang w:val="en-US" w:eastAsia="zh-CN"/>
        </w:rPr>
        <w:t>198.336</w:t>
      </w:r>
      <w:r>
        <w:rPr>
          <w:rFonts w:hint="eastAsia" w:ascii="方正仿宋简体" w:hAnsi="方正仿宋简体" w:eastAsia="方正仿宋简体" w:cs="方正仿宋简体"/>
          <w:sz w:val="32"/>
          <w:szCs w:val="32"/>
        </w:rPr>
        <w:t>万元并全额缴入当地社保资金专户，同时承诺在项目用地批复后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2022年6月16日</w:t>
      </w:r>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pt;height:144pt;width:144pt;mso-position-horizontal:left;mso-position-horizontal-relative:margin;mso-wrap-style:none;z-index:251658240;mso-width-relative:page;mso-height-relative:page;" filled="f" stroked="f" coordsize="21600,21600" o:gfxdata="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oGA9MAAAAG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233680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pt;margin-top:0pt;height:144pt;width:144pt;mso-position-horizontal-relative:margin;mso-wrap-style:none;z-index:251659264;mso-width-relative:page;mso-height-relative:page;" filled="f" stroked="f" coordsize="21600,21600" o:gfxdata="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A1RV1AAAAAc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432D69"/>
    <w:rsid w:val="007258D9"/>
    <w:rsid w:val="009135F2"/>
    <w:rsid w:val="009E4049"/>
    <w:rsid w:val="00E9354D"/>
    <w:rsid w:val="016B2A83"/>
    <w:rsid w:val="01E76B2D"/>
    <w:rsid w:val="02067A09"/>
    <w:rsid w:val="02325037"/>
    <w:rsid w:val="025D2F6F"/>
    <w:rsid w:val="027F3EB3"/>
    <w:rsid w:val="03142A74"/>
    <w:rsid w:val="038A3A50"/>
    <w:rsid w:val="04185FD8"/>
    <w:rsid w:val="05641D35"/>
    <w:rsid w:val="05EB2973"/>
    <w:rsid w:val="060D02B5"/>
    <w:rsid w:val="068A4ED2"/>
    <w:rsid w:val="07873CEE"/>
    <w:rsid w:val="07A60935"/>
    <w:rsid w:val="07B55BD0"/>
    <w:rsid w:val="086A7A2E"/>
    <w:rsid w:val="08847D7A"/>
    <w:rsid w:val="08952CA0"/>
    <w:rsid w:val="08A82CC8"/>
    <w:rsid w:val="094A6CC4"/>
    <w:rsid w:val="096B1AA8"/>
    <w:rsid w:val="09995EDE"/>
    <w:rsid w:val="09BE08E9"/>
    <w:rsid w:val="0AC24B68"/>
    <w:rsid w:val="0ADE1C85"/>
    <w:rsid w:val="0B48789F"/>
    <w:rsid w:val="0B7C11D7"/>
    <w:rsid w:val="0C2D3D23"/>
    <w:rsid w:val="0CA04AD1"/>
    <w:rsid w:val="0D773318"/>
    <w:rsid w:val="0D821A03"/>
    <w:rsid w:val="0DD425A3"/>
    <w:rsid w:val="0DFB239A"/>
    <w:rsid w:val="0ECB216C"/>
    <w:rsid w:val="0F4509BF"/>
    <w:rsid w:val="0F8A2934"/>
    <w:rsid w:val="100C4004"/>
    <w:rsid w:val="10210093"/>
    <w:rsid w:val="103A6CB3"/>
    <w:rsid w:val="106D2828"/>
    <w:rsid w:val="11BB02F6"/>
    <w:rsid w:val="11EA68C7"/>
    <w:rsid w:val="124A2F77"/>
    <w:rsid w:val="12755CC0"/>
    <w:rsid w:val="12A94E42"/>
    <w:rsid w:val="12EA7094"/>
    <w:rsid w:val="136E5AC1"/>
    <w:rsid w:val="13850D42"/>
    <w:rsid w:val="13BF1E43"/>
    <w:rsid w:val="13DF15EC"/>
    <w:rsid w:val="144B586F"/>
    <w:rsid w:val="159D2A6A"/>
    <w:rsid w:val="16143219"/>
    <w:rsid w:val="16622F6E"/>
    <w:rsid w:val="167F6333"/>
    <w:rsid w:val="16A11B0E"/>
    <w:rsid w:val="16E500D2"/>
    <w:rsid w:val="170F62A8"/>
    <w:rsid w:val="1747356E"/>
    <w:rsid w:val="17571407"/>
    <w:rsid w:val="17631FF2"/>
    <w:rsid w:val="17C040E8"/>
    <w:rsid w:val="1858437A"/>
    <w:rsid w:val="18BE3556"/>
    <w:rsid w:val="18C035AA"/>
    <w:rsid w:val="18D33464"/>
    <w:rsid w:val="191157E2"/>
    <w:rsid w:val="196C71D6"/>
    <w:rsid w:val="197171F3"/>
    <w:rsid w:val="1ACE63E1"/>
    <w:rsid w:val="1B8C5E8D"/>
    <w:rsid w:val="1B9270A8"/>
    <w:rsid w:val="1C3132F0"/>
    <w:rsid w:val="1C9F71C1"/>
    <w:rsid w:val="1CCA169C"/>
    <w:rsid w:val="1DC37E9C"/>
    <w:rsid w:val="1DEA7E65"/>
    <w:rsid w:val="1E007B99"/>
    <w:rsid w:val="1E0D6568"/>
    <w:rsid w:val="1E5F6FF3"/>
    <w:rsid w:val="1ECC321E"/>
    <w:rsid w:val="1ED10041"/>
    <w:rsid w:val="1F0448DC"/>
    <w:rsid w:val="1F2D03AB"/>
    <w:rsid w:val="1FA50F99"/>
    <w:rsid w:val="1FC56A03"/>
    <w:rsid w:val="1FF41651"/>
    <w:rsid w:val="20260E72"/>
    <w:rsid w:val="20EA6A1A"/>
    <w:rsid w:val="21E56B65"/>
    <w:rsid w:val="21F2036C"/>
    <w:rsid w:val="224C0230"/>
    <w:rsid w:val="228D4F3A"/>
    <w:rsid w:val="229346BD"/>
    <w:rsid w:val="22CF1265"/>
    <w:rsid w:val="23004D4F"/>
    <w:rsid w:val="24E70B1B"/>
    <w:rsid w:val="258210E9"/>
    <w:rsid w:val="259B40AA"/>
    <w:rsid w:val="267B2B47"/>
    <w:rsid w:val="27590317"/>
    <w:rsid w:val="277C6933"/>
    <w:rsid w:val="277E4120"/>
    <w:rsid w:val="28A15C17"/>
    <w:rsid w:val="29B10D87"/>
    <w:rsid w:val="2A6A6D69"/>
    <w:rsid w:val="2AB24744"/>
    <w:rsid w:val="2B312AA0"/>
    <w:rsid w:val="2B3A3E57"/>
    <w:rsid w:val="2C0E550D"/>
    <w:rsid w:val="2C341BC7"/>
    <w:rsid w:val="2CA15760"/>
    <w:rsid w:val="2D077F71"/>
    <w:rsid w:val="2E4F1324"/>
    <w:rsid w:val="302A608D"/>
    <w:rsid w:val="30583ACA"/>
    <w:rsid w:val="30C10112"/>
    <w:rsid w:val="30FA5134"/>
    <w:rsid w:val="31517A69"/>
    <w:rsid w:val="31794FF5"/>
    <w:rsid w:val="321279DE"/>
    <w:rsid w:val="327E1C62"/>
    <w:rsid w:val="336E765A"/>
    <w:rsid w:val="33BD3166"/>
    <w:rsid w:val="354D3A4C"/>
    <w:rsid w:val="35C72DEC"/>
    <w:rsid w:val="36811EB5"/>
    <w:rsid w:val="373479E4"/>
    <w:rsid w:val="37734DF2"/>
    <w:rsid w:val="37977C2A"/>
    <w:rsid w:val="379F722F"/>
    <w:rsid w:val="37A440B4"/>
    <w:rsid w:val="38614D10"/>
    <w:rsid w:val="3882172F"/>
    <w:rsid w:val="3B404F0F"/>
    <w:rsid w:val="3CB32E64"/>
    <w:rsid w:val="3D326EF3"/>
    <w:rsid w:val="3D4621D2"/>
    <w:rsid w:val="3E097F62"/>
    <w:rsid w:val="3E245FCB"/>
    <w:rsid w:val="3E6264FF"/>
    <w:rsid w:val="3EDB1610"/>
    <w:rsid w:val="3EE90118"/>
    <w:rsid w:val="3EEA4A41"/>
    <w:rsid w:val="3F5A1FB7"/>
    <w:rsid w:val="3FD929D7"/>
    <w:rsid w:val="406131BB"/>
    <w:rsid w:val="408E7E67"/>
    <w:rsid w:val="40A72D5B"/>
    <w:rsid w:val="42D87D00"/>
    <w:rsid w:val="433078C8"/>
    <w:rsid w:val="43591358"/>
    <w:rsid w:val="437012C1"/>
    <w:rsid w:val="438C4EAE"/>
    <w:rsid w:val="44515B1C"/>
    <w:rsid w:val="44D72542"/>
    <w:rsid w:val="44EC3EB9"/>
    <w:rsid w:val="451B4497"/>
    <w:rsid w:val="458F77C3"/>
    <w:rsid w:val="460A687D"/>
    <w:rsid w:val="460B10BD"/>
    <w:rsid w:val="464274B6"/>
    <w:rsid w:val="474338F6"/>
    <w:rsid w:val="477A4E08"/>
    <w:rsid w:val="482A0B3C"/>
    <w:rsid w:val="487E6C1E"/>
    <w:rsid w:val="48D55FFA"/>
    <w:rsid w:val="48E96CAE"/>
    <w:rsid w:val="49B8514E"/>
    <w:rsid w:val="4A1F4C35"/>
    <w:rsid w:val="4A771126"/>
    <w:rsid w:val="4A973621"/>
    <w:rsid w:val="4C552752"/>
    <w:rsid w:val="4C7D3B0E"/>
    <w:rsid w:val="4D375D88"/>
    <w:rsid w:val="4D605764"/>
    <w:rsid w:val="4D95201B"/>
    <w:rsid w:val="4DCB60FA"/>
    <w:rsid w:val="4DD5513D"/>
    <w:rsid w:val="4E2C6D29"/>
    <w:rsid w:val="4E6B77B5"/>
    <w:rsid w:val="4E743F8D"/>
    <w:rsid w:val="4EF2349D"/>
    <w:rsid w:val="4F00104D"/>
    <w:rsid w:val="4F2F537B"/>
    <w:rsid w:val="4FBB2184"/>
    <w:rsid w:val="4FE57195"/>
    <w:rsid w:val="50A72FD2"/>
    <w:rsid w:val="50DE3BA5"/>
    <w:rsid w:val="514A14B7"/>
    <w:rsid w:val="51B146C1"/>
    <w:rsid w:val="52B13E32"/>
    <w:rsid w:val="52BC7B7D"/>
    <w:rsid w:val="53293DA1"/>
    <w:rsid w:val="53B247B0"/>
    <w:rsid w:val="544C71AC"/>
    <w:rsid w:val="54667053"/>
    <w:rsid w:val="547278BA"/>
    <w:rsid w:val="5532302F"/>
    <w:rsid w:val="55FB249F"/>
    <w:rsid w:val="56BE1508"/>
    <w:rsid w:val="57194F98"/>
    <w:rsid w:val="57435A8E"/>
    <w:rsid w:val="57965AFD"/>
    <w:rsid w:val="579F14B0"/>
    <w:rsid w:val="58942A36"/>
    <w:rsid w:val="58FB441D"/>
    <w:rsid w:val="59340619"/>
    <w:rsid w:val="597E2DDE"/>
    <w:rsid w:val="59AF26BC"/>
    <w:rsid w:val="5A720E61"/>
    <w:rsid w:val="5AD04CA5"/>
    <w:rsid w:val="5B164B99"/>
    <w:rsid w:val="5BAF1838"/>
    <w:rsid w:val="5C885BC2"/>
    <w:rsid w:val="5D1501E3"/>
    <w:rsid w:val="5D5331E8"/>
    <w:rsid w:val="5D8573F5"/>
    <w:rsid w:val="5F3145B3"/>
    <w:rsid w:val="5F357013"/>
    <w:rsid w:val="5F3C3EA9"/>
    <w:rsid w:val="5FBA646C"/>
    <w:rsid w:val="6035619B"/>
    <w:rsid w:val="60572891"/>
    <w:rsid w:val="60CE5B02"/>
    <w:rsid w:val="613560C9"/>
    <w:rsid w:val="616F1985"/>
    <w:rsid w:val="61FC3A45"/>
    <w:rsid w:val="620242FB"/>
    <w:rsid w:val="623C7B3B"/>
    <w:rsid w:val="62A76DA8"/>
    <w:rsid w:val="644248BC"/>
    <w:rsid w:val="647E47AA"/>
    <w:rsid w:val="64C62534"/>
    <w:rsid w:val="65DE3C8F"/>
    <w:rsid w:val="66100292"/>
    <w:rsid w:val="66C6294F"/>
    <w:rsid w:val="66E86602"/>
    <w:rsid w:val="676C1BD2"/>
    <w:rsid w:val="6789311F"/>
    <w:rsid w:val="678B7657"/>
    <w:rsid w:val="67DF642F"/>
    <w:rsid w:val="67F03714"/>
    <w:rsid w:val="682A61D4"/>
    <w:rsid w:val="682D3EB7"/>
    <w:rsid w:val="68826480"/>
    <w:rsid w:val="691D7C84"/>
    <w:rsid w:val="693B02BB"/>
    <w:rsid w:val="69E9591C"/>
    <w:rsid w:val="69FA5464"/>
    <w:rsid w:val="6AA57C6F"/>
    <w:rsid w:val="6BC350EC"/>
    <w:rsid w:val="6BC473B0"/>
    <w:rsid w:val="6C191D67"/>
    <w:rsid w:val="6C4A77B2"/>
    <w:rsid w:val="6CE042F0"/>
    <w:rsid w:val="6D0F6349"/>
    <w:rsid w:val="6DD01ACF"/>
    <w:rsid w:val="6DFC4F8A"/>
    <w:rsid w:val="6E3F37CC"/>
    <w:rsid w:val="6F35501E"/>
    <w:rsid w:val="6F475332"/>
    <w:rsid w:val="6F810807"/>
    <w:rsid w:val="6FF8428F"/>
    <w:rsid w:val="706635F6"/>
    <w:rsid w:val="707751F7"/>
    <w:rsid w:val="713D67F3"/>
    <w:rsid w:val="719F6F7A"/>
    <w:rsid w:val="71BB1B30"/>
    <w:rsid w:val="73030542"/>
    <w:rsid w:val="73361736"/>
    <w:rsid w:val="73CB190E"/>
    <w:rsid w:val="73E17531"/>
    <w:rsid w:val="74E5027F"/>
    <w:rsid w:val="74F7303F"/>
    <w:rsid w:val="750153C9"/>
    <w:rsid w:val="752C6536"/>
    <w:rsid w:val="753C6CBD"/>
    <w:rsid w:val="75875929"/>
    <w:rsid w:val="75F30591"/>
    <w:rsid w:val="761D1165"/>
    <w:rsid w:val="76236FD4"/>
    <w:rsid w:val="766B4448"/>
    <w:rsid w:val="76CA05B2"/>
    <w:rsid w:val="78340D99"/>
    <w:rsid w:val="783645FF"/>
    <w:rsid w:val="783A1523"/>
    <w:rsid w:val="79864C5D"/>
    <w:rsid w:val="7A3133AA"/>
    <w:rsid w:val="7B7336DE"/>
    <w:rsid w:val="7C7018A2"/>
    <w:rsid w:val="7DA113B0"/>
    <w:rsid w:val="7E507F4B"/>
    <w:rsid w:val="7EC0615C"/>
    <w:rsid w:val="7F261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42</TotalTime>
  <ScaleCrop>false</ScaleCrop>
  <LinksUpToDate>false</LinksUpToDate>
  <CharactersWithSpaces>1454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梦想启程</cp:lastModifiedBy>
  <cp:lastPrinted>2022-06-16T00:29:29Z</cp:lastPrinted>
  <dcterms:modified xsi:type="dcterms:W3CDTF">2022-06-16T00:31:43Z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42107F71FAD549B39285436D48061EF0</vt:lpwstr>
  </property>
</Properties>
</file>